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43A20" w14:textId="63F88A28" w:rsidR="00C9057D" w:rsidRDefault="00966ABA" w:rsidP="00966ABA">
      <w:pPr>
        <w:jc w:val="center"/>
      </w:pPr>
      <w:r>
        <w:t>UNIDAD DIDÁCTICA DE MATEMÁTICAS.</w:t>
      </w:r>
      <w:r w:rsidR="003B4FDE">
        <w:t xml:space="preserve"> Tercer periodo grado segundo</w:t>
      </w:r>
    </w:p>
    <w:tbl>
      <w:tblPr>
        <w:tblStyle w:val="Tablaconcuadrcula"/>
        <w:tblW w:w="17373" w:type="dxa"/>
        <w:tblLook w:val="04A0" w:firstRow="1" w:lastRow="0" w:firstColumn="1" w:lastColumn="0" w:noHBand="0" w:noVBand="1"/>
      </w:tblPr>
      <w:tblGrid>
        <w:gridCol w:w="2445"/>
        <w:gridCol w:w="1537"/>
        <w:gridCol w:w="2207"/>
        <w:gridCol w:w="2257"/>
        <w:gridCol w:w="2020"/>
        <w:gridCol w:w="1339"/>
        <w:gridCol w:w="2928"/>
        <w:gridCol w:w="972"/>
        <w:gridCol w:w="1668"/>
      </w:tblGrid>
      <w:tr w:rsidR="000A1C9A" w14:paraId="5ECF3311" w14:textId="77777777" w:rsidTr="000A1C9A">
        <w:trPr>
          <w:trHeight w:val="477"/>
        </w:trPr>
        <w:tc>
          <w:tcPr>
            <w:tcW w:w="2459" w:type="dxa"/>
          </w:tcPr>
          <w:p w14:paraId="5A3FA064" w14:textId="176D9A47" w:rsidR="00966ABA" w:rsidRDefault="00966ABA" w:rsidP="00966ABA">
            <w:pPr>
              <w:jc w:val="center"/>
            </w:pPr>
            <w:r>
              <w:t>Temas básicos principales</w:t>
            </w:r>
          </w:p>
        </w:tc>
        <w:tc>
          <w:tcPr>
            <w:tcW w:w="1537" w:type="dxa"/>
          </w:tcPr>
          <w:p w14:paraId="55F911BD" w14:textId="11A8C59B" w:rsidR="00966ABA" w:rsidRDefault="00966ABA" w:rsidP="00966ABA">
            <w:pPr>
              <w:jc w:val="center"/>
            </w:pPr>
            <w:r>
              <w:t xml:space="preserve">Subtemas </w:t>
            </w:r>
          </w:p>
        </w:tc>
        <w:tc>
          <w:tcPr>
            <w:tcW w:w="2276" w:type="dxa"/>
          </w:tcPr>
          <w:p w14:paraId="4F2A71B3" w14:textId="4A722BCD" w:rsidR="00966ABA" w:rsidRDefault="00966ABA" w:rsidP="00966ABA">
            <w:pPr>
              <w:jc w:val="center"/>
            </w:pPr>
            <w:r>
              <w:t xml:space="preserve">Objetivo general </w:t>
            </w:r>
          </w:p>
        </w:tc>
        <w:tc>
          <w:tcPr>
            <w:tcW w:w="1945" w:type="dxa"/>
          </w:tcPr>
          <w:p w14:paraId="2A58CB67" w14:textId="65E82E31" w:rsidR="00966ABA" w:rsidRDefault="00966ABA" w:rsidP="00966ABA">
            <w:pPr>
              <w:jc w:val="center"/>
            </w:pPr>
            <w:r>
              <w:t xml:space="preserve">Objetivos específicos </w:t>
            </w:r>
          </w:p>
        </w:tc>
        <w:tc>
          <w:tcPr>
            <w:tcW w:w="2087" w:type="dxa"/>
          </w:tcPr>
          <w:p w14:paraId="2B7FED0F" w14:textId="65ED6637" w:rsidR="00966ABA" w:rsidRDefault="00966ABA" w:rsidP="00966ABA">
            <w:pPr>
              <w:jc w:val="center"/>
            </w:pPr>
            <w:r>
              <w:t xml:space="preserve">Recursos </w:t>
            </w:r>
          </w:p>
        </w:tc>
        <w:tc>
          <w:tcPr>
            <w:tcW w:w="1342" w:type="dxa"/>
          </w:tcPr>
          <w:p w14:paraId="65B62C97" w14:textId="058F98C5" w:rsidR="00966ABA" w:rsidRDefault="00966ABA" w:rsidP="00966ABA">
            <w:pPr>
              <w:jc w:val="center"/>
            </w:pPr>
            <w:r>
              <w:t xml:space="preserve">Modalidad pedagógica </w:t>
            </w:r>
          </w:p>
        </w:tc>
        <w:tc>
          <w:tcPr>
            <w:tcW w:w="3071" w:type="dxa"/>
          </w:tcPr>
          <w:p w14:paraId="2AD2203A" w14:textId="77777777" w:rsidR="00966ABA" w:rsidRDefault="00966ABA" w:rsidP="00966ABA">
            <w:pPr>
              <w:jc w:val="center"/>
            </w:pPr>
            <w:r>
              <w:t xml:space="preserve">Actividades a </w:t>
            </w:r>
          </w:p>
          <w:p w14:paraId="18D99C63" w14:textId="69C71B47" w:rsidR="00966ABA" w:rsidRDefault="00966ABA" w:rsidP="00966ABA">
            <w:pPr>
              <w:jc w:val="center"/>
            </w:pPr>
            <w:r>
              <w:t xml:space="preserve">Desarrollar </w:t>
            </w:r>
          </w:p>
        </w:tc>
        <w:tc>
          <w:tcPr>
            <w:tcW w:w="978" w:type="dxa"/>
          </w:tcPr>
          <w:p w14:paraId="6F513B48" w14:textId="049C6263" w:rsidR="00966ABA" w:rsidRDefault="00966ABA" w:rsidP="00966ABA">
            <w:pPr>
              <w:jc w:val="center"/>
            </w:pPr>
            <w:r>
              <w:t>Tiempo</w:t>
            </w:r>
          </w:p>
        </w:tc>
        <w:tc>
          <w:tcPr>
            <w:tcW w:w="1678" w:type="dxa"/>
          </w:tcPr>
          <w:p w14:paraId="1A5C37A3" w14:textId="27135545" w:rsidR="00966ABA" w:rsidRDefault="00966ABA" w:rsidP="00966ABA">
            <w:pPr>
              <w:jc w:val="center"/>
            </w:pPr>
            <w:r>
              <w:t xml:space="preserve">Evaluación </w:t>
            </w:r>
          </w:p>
        </w:tc>
      </w:tr>
      <w:tr w:rsidR="000A1C9A" w14:paraId="158B235A" w14:textId="77777777" w:rsidTr="000A1C9A">
        <w:trPr>
          <w:trHeight w:val="8070"/>
        </w:trPr>
        <w:tc>
          <w:tcPr>
            <w:tcW w:w="2459" w:type="dxa"/>
          </w:tcPr>
          <w:p w14:paraId="556E4877" w14:textId="77777777" w:rsidR="003B4FDE" w:rsidRPr="000A1C9A" w:rsidRDefault="003B4FDE" w:rsidP="00C45D3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highlight w:val="cyan"/>
              </w:rPr>
            </w:pPr>
            <w:r w:rsidRPr="000A1C9A">
              <w:rPr>
                <w:rFonts w:ascii="Arial" w:hAnsi="Arial" w:cs="Arial"/>
                <w:highlight w:val="cyan"/>
              </w:rPr>
              <w:t xml:space="preserve">Se aplica procedimiento de suma con números repetitivos. </w:t>
            </w:r>
          </w:p>
          <w:p w14:paraId="02DEF27F" w14:textId="732E38AE" w:rsidR="003B4FDE" w:rsidRPr="000A1C9A" w:rsidRDefault="003B4FDE" w:rsidP="00C45D3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highlight w:val="cyan"/>
              </w:rPr>
            </w:pPr>
            <w:r w:rsidRPr="000A1C9A">
              <w:rPr>
                <w:rFonts w:ascii="Arial" w:hAnsi="Arial" w:cs="Arial"/>
                <w:highlight w:val="cyan"/>
              </w:rPr>
              <w:t>Maneja el proceso de la multiplicación y conoce sus términos</w:t>
            </w:r>
            <w:r w:rsidR="000A1C9A" w:rsidRPr="000A1C9A">
              <w:rPr>
                <w:rFonts w:ascii="Arial" w:hAnsi="Arial" w:cs="Arial"/>
                <w:highlight w:val="cyan"/>
              </w:rPr>
              <w:t>.</w:t>
            </w:r>
          </w:p>
          <w:p w14:paraId="1758E628" w14:textId="77777777" w:rsidR="000A1C9A" w:rsidRPr="006427B8" w:rsidRDefault="000A1C9A" w:rsidP="000A1C9A">
            <w:pPr>
              <w:pStyle w:val="Prrafodelista"/>
              <w:rPr>
                <w:rFonts w:ascii="Arial" w:hAnsi="Arial" w:cs="Arial"/>
              </w:rPr>
            </w:pPr>
          </w:p>
          <w:p w14:paraId="557D1875" w14:textId="77777777" w:rsidR="000A1C9A" w:rsidRPr="003B4FDE" w:rsidRDefault="003B4FDE" w:rsidP="000A1C9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427B8">
              <w:rPr>
                <w:rFonts w:ascii="Arial" w:hAnsi="Arial" w:cs="Arial"/>
              </w:rPr>
              <w:t xml:space="preserve"> </w:t>
            </w:r>
            <w:r w:rsidR="000A1C9A" w:rsidRPr="003B4FDE">
              <w:rPr>
                <w:rFonts w:ascii="Arial" w:hAnsi="Arial" w:cs="Arial"/>
              </w:rPr>
              <w:t>Tabula datos y analiza tablas</w:t>
            </w:r>
          </w:p>
          <w:p w14:paraId="3E09AFE1" w14:textId="3B2035EB" w:rsidR="003B4FDE" w:rsidRPr="006427B8" w:rsidRDefault="003B4FDE" w:rsidP="00C45D3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427B8">
              <w:rPr>
                <w:rFonts w:ascii="Arial" w:hAnsi="Arial" w:cs="Arial"/>
              </w:rPr>
              <w:t>Reconoce diagramas de barras con su respectiva información</w:t>
            </w:r>
          </w:p>
          <w:p w14:paraId="4DE6FE9F" w14:textId="77777777" w:rsidR="00966ABA" w:rsidRDefault="00966ABA" w:rsidP="00C45D3B"/>
        </w:tc>
        <w:tc>
          <w:tcPr>
            <w:tcW w:w="1537" w:type="dxa"/>
          </w:tcPr>
          <w:p w14:paraId="1902CD10" w14:textId="3FB8D6CC" w:rsidR="00966ABA" w:rsidRPr="006427B8" w:rsidRDefault="00966ABA" w:rsidP="00C45D3B">
            <w:pPr>
              <w:rPr>
                <w:rFonts w:ascii="Arial" w:eastAsia="Calibri" w:hAnsi="Arial" w:cs="Arial"/>
              </w:rPr>
            </w:pPr>
            <w:r w:rsidRPr="000A1C9A">
              <w:rPr>
                <w:rFonts w:ascii="Arial" w:eastAsia="Calibri" w:hAnsi="Arial" w:cs="Arial"/>
                <w:highlight w:val="cyan"/>
              </w:rPr>
              <w:t xml:space="preserve">1 </w:t>
            </w:r>
            <w:proofErr w:type="gramStart"/>
            <w:r w:rsidRPr="000A1C9A">
              <w:rPr>
                <w:rFonts w:ascii="Arial" w:eastAsia="Calibri" w:hAnsi="Arial" w:cs="Arial"/>
                <w:highlight w:val="cyan"/>
              </w:rPr>
              <w:t>Maneja</w:t>
            </w:r>
            <w:proofErr w:type="gramEnd"/>
            <w:r w:rsidRPr="000A1C9A">
              <w:rPr>
                <w:rFonts w:ascii="Arial" w:eastAsia="Calibri" w:hAnsi="Arial" w:cs="Arial"/>
                <w:highlight w:val="cyan"/>
              </w:rPr>
              <w:t xml:space="preserve"> el proceso de la multiplicación y conoce sus términos</w:t>
            </w:r>
            <w:r w:rsidRPr="006427B8">
              <w:rPr>
                <w:rFonts w:ascii="Arial" w:eastAsia="Calibri" w:hAnsi="Arial" w:cs="Arial"/>
              </w:rPr>
              <w:br/>
            </w:r>
            <w:r w:rsidR="003B4FDE">
              <w:rPr>
                <w:rFonts w:ascii="Arial" w:eastAsia="Calibri" w:hAnsi="Arial" w:cs="Arial"/>
              </w:rPr>
              <w:t xml:space="preserve">2 </w:t>
            </w:r>
            <w:r w:rsidR="003B4FDE" w:rsidRPr="006427B8">
              <w:rPr>
                <w:rFonts w:ascii="Arial" w:eastAsia="Calibri" w:hAnsi="Arial" w:cs="Arial"/>
              </w:rPr>
              <w:t>Reconoce</w:t>
            </w:r>
            <w:r w:rsidRPr="006427B8">
              <w:rPr>
                <w:rFonts w:ascii="Arial" w:eastAsia="Calibri" w:hAnsi="Arial" w:cs="Arial"/>
              </w:rPr>
              <w:t xml:space="preserve"> diagramas de barras con su respectiva información </w:t>
            </w:r>
          </w:p>
          <w:p w14:paraId="1B819045" w14:textId="77777777" w:rsidR="00966ABA" w:rsidRPr="006427B8" w:rsidRDefault="00966ABA" w:rsidP="00C45D3B">
            <w:pPr>
              <w:rPr>
                <w:rFonts w:ascii="Arial" w:eastAsia="Calibri" w:hAnsi="Arial" w:cs="Arial"/>
              </w:rPr>
            </w:pPr>
          </w:p>
          <w:p w14:paraId="31C305BC" w14:textId="77777777" w:rsidR="00966ABA" w:rsidRDefault="00966ABA" w:rsidP="00C45D3B"/>
        </w:tc>
        <w:tc>
          <w:tcPr>
            <w:tcW w:w="2276" w:type="dxa"/>
          </w:tcPr>
          <w:p w14:paraId="5D876769" w14:textId="169D77AB" w:rsidR="003B4FDE" w:rsidRPr="006427B8" w:rsidRDefault="00C45D3B" w:rsidP="00C45D3B">
            <w:pPr>
              <w:rPr>
                <w:rFonts w:ascii="Arial" w:hAnsi="Arial" w:cs="Arial"/>
              </w:rPr>
            </w:pPr>
            <w:r w:rsidRPr="000A1C9A">
              <w:rPr>
                <w:rFonts w:ascii="Arial" w:hAnsi="Arial" w:cs="Arial"/>
                <w:highlight w:val="cyan"/>
              </w:rPr>
              <w:t xml:space="preserve">Desarrollar en los estudiantes habilidades para realizar </w:t>
            </w:r>
            <w:r w:rsidR="003B4FDE" w:rsidRPr="000A1C9A">
              <w:rPr>
                <w:rFonts w:ascii="Arial" w:hAnsi="Arial" w:cs="Arial"/>
                <w:highlight w:val="cyan"/>
              </w:rPr>
              <w:t>procesos matemáticos; ejercitando y practicando conceptos aprendidos, analizando situaciones y proponiendo soluciones; resolviendo con buenas estrategias situaciones problemáticas cotidianas.</w:t>
            </w:r>
          </w:p>
          <w:p w14:paraId="2E9708ED" w14:textId="77777777" w:rsidR="003B4FDE" w:rsidRPr="006427B8" w:rsidRDefault="003B4FDE" w:rsidP="00C45D3B">
            <w:pPr>
              <w:rPr>
                <w:rFonts w:ascii="Arial" w:hAnsi="Arial" w:cs="Arial"/>
              </w:rPr>
            </w:pPr>
          </w:p>
          <w:p w14:paraId="21BFCD53" w14:textId="77777777" w:rsidR="00966ABA" w:rsidRDefault="00966ABA" w:rsidP="00C45D3B"/>
        </w:tc>
        <w:tc>
          <w:tcPr>
            <w:tcW w:w="1945" w:type="dxa"/>
          </w:tcPr>
          <w:p w14:paraId="1A42D626" w14:textId="49106C28" w:rsidR="003B4FDE" w:rsidRPr="000A1C9A" w:rsidRDefault="003B4FDE" w:rsidP="00C45D3B">
            <w:pPr>
              <w:rPr>
                <w:rFonts w:ascii="Arial" w:eastAsia="Calibri" w:hAnsi="Arial" w:cs="Arial"/>
                <w:highlight w:val="cyan"/>
              </w:rPr>
            </w:pPr>
            <w:r>
              <w:rPr>
                <w:rFonts w:ascii="Arial" w:eastAsia="Calibri" w:hAnsi="Arial" w:cs="Arial"/>
              </w:rPr>
              <w:t xml:space="preserve"> </w:t>
            </w:r>
            <w:r w:rsidRPr="000A1C9A">
              <w:rPr>
                <w:rFonts w:ascii="Arial" w:eastAsia="Calibri" w:hAnsi="Arial" w:cs="Arial"/>
                <w:highlight w:val="cyan"/>
              </w:rPr>
              <w:t xml:space="preserve">El estudiante de grado segundo al terminar el tercer bimestre del año escolar estará en la capacidad de: </w:t>
            </w:r>
          </w:p>
          <w:p w14:paraId="2F53EA9B" w14:textId="77777777" w:rsidR="006A3552" w:rsidRPr="000A1C9A" w:rsidRDefault="006A3552" w:rsidP="00C45D3B">
            <w:pPr>
              <w:pStyle w:val="Prrafodelista"/>
              <w:numPr>
                <w:ilvl w:val="0"/>
                <w:numId w:val="2"/>
              </w:numPr>
              <w:rPr>
                <w:highlight w:val="cyan"/>
              </w:rPr>
            </w:pPr>
            <w:r w:rsidRPr="000A1C9A">
              <w:rPr>
                <w:rFonts w:ascii="Arial" w:eastAsia="Calibri" w:hAnsi="Arial" w:cs="Arial"/>
                <w:highlight w:val="cyan"/>
              </w:rPr>
              <w:t>Identificar la multiplicación como una suma abreviada.</w:t>
            </w:r>
          </w:p>
          <w:p w14:paraId="07620DA7" w14:textId="77777777" w:rsidR="003B4FDE" w:rsidRPr="000A1C9A" w:rsidRDefault="003B4FDE" w:rsidP="00C45D3B">
            <w:pPr>
              <w:pStyle w:val="Prrafodelista"/>
              <w:rPr>
                <w:highlight w:val="cyan"/>
              </w:rPr>
            </w:pPr>
          </w:p>
          <w:p w14:paraId="3EAE96F9" w14:textId="77777777" w:rsidR="003B4FDE" w:rsidRPr="000A1C9A" w:rsidRDefault="003B4FDE" w:rsidP="00C45D3B">
            <w:pPr>
              <w:pStyle w:val="Prrafodelista"/>
              <w:numPr>
                <w:ilvl w:val="0"/>
                <w:numId w:val="2"/>
              </w:numPr>
              <w:rPr>
                <w:highlight w:val="cyan"/>
              </w:rPr>
            </w:pPr>
            <w:r w:rsidRPr="000A1C9A">
              <w:rPr>
                <w:rFonts w:ascii="Arial" w:eastAsia="Calibri" w:hAnsi="Arial" w:cs="Arial"/>
                <w:highlight w:val="cyan"/>
              </w:rPr>
              <w:t>Maneja</w:t>
            </w:r>
            <w:r w:rsidRPr="000A1C9A">
              <w:rPr>
                <w:rFonts w:ascii="Arial" w:eastAsia="Calibri" w:hAnsi="Arial" w:cs="Arial"/>
                <w:highlight w:val="cyan"/>
              </w:rPr>
              <w:t>r e</w:t>
            </w:r>
            <w:r w:rsidRPr="000A1C9A">
              <w:rPr>
                <w:rFonts w:ascii="Arial" w:eastAsia="Calibri" w:hAnsi="Arial" w:cs="Arial"/>
                <w:highlight w:val="cyan"/>
              </w:rPr>
              <w:t>l proceso de la multiplicación y conoce</w:t>
            </w:r>
            <w:r w:rsidRPr="000A1C9A">
              <w:rPr>
                <w:rFonts w:ascii="Arial" w:eastAsia="Calibri" w:hAnsi="Arial" w:cs="Arial"/>
                <w:highlight w:val="cyan"/>
              </w:rPr>
              <w:t>r</w:t>
            </w:r>
            <w:r w:rsidRPr="000A1C9A">
              <w:rPr>
                <w:rFonts w:ascii="Arial" w:eastAsia="Calibri" w:hAnsi="Arial" w:cs="Arial"/>
                <w:highlight w:val="cyan"/>
              </w:rPr>
              <w:t xml:space="preserve"> sus términos</w:t>
            </w:r>
            <w:r w:rsidRPr="000A1C9A">
              <w:rPr>
                <w:rFonts w:ascii="Arial" w:eastAsia="Calibri" w:hAnsi="Arial" w:cs="Arial"/>
                <w:highlight w:val="cyan"/>
              </w:rPr>
              <w:t>.</w:t>
            </w:r>
          </w:p>
          <w:p w14:paraId="4AE29CE8" w14:textId="77777777" w:rsidR="003B4FDE" w:rsidRPr="003B4FDE" w:rsidRDefault="003B4FDE" w:rsidP="00C45D3B">
            <w:pPr>
              <w:pStyle w:val="Prrafodelista"/>
              <w:rPr>
                <w:rFonts w:ascii="Arial" w:eastAsia="Calibri" w:hAnsi="Arial" w:cs="Arial"/>
              </w:rPr>
            </w:pPr>
          </w:p>
          <w:p w14:paraId="56349C54" w14:textId="769C071E" w:rsidR="00966ABA" w:rsidRDefault="003B4FDE" w:rsidP="00C45D3B">
            <w:pPr>
              <w:pStyle w:val="Prrafodelista"/>
              <w:numPr>
                <w:ilvl w:val="0"/>
                <w:numId w:val="2"/>
              </w:numPr>
            </w:pPr>
            <w:r>
              <w:rPr>
                <w:rFonts w:ascii="Arial" w:eastAsia="Calibri" w:hAnsi="Arial" w:cs="Arial"/>
              </w:rPr>
              <w:t xml:space="preserve">Reconocer </w:t>
            </w:r>
            <w:r w:rsidRPr="003B4FDE">
              <w:rPr>
                <w:rFonts w:ascii="Arial" w:eastAsia="Calibri" w:hAnsi="Arial" w:cs="Arial"/>
              </w:rPr>
              <w:t>diagramas de barras</w:t>
            </w:r>
            <w:r>
              <w:rPr>
                <w:rFonts w:ascii="Arial" w:eastAsia="Calibri" w:hAnsi="Arial" w:cs="Arial"/>
              </w:rPr>
              <w:t xml:space="preserve"> y </w:t>
            </w:r>
            <w:proofErr w:type="gramStart"/>
            <w:r>
              <w:rPr>
                <w:rFonts w:ascii="Arial" w:eastAsia="Calibri" w:hAnsi="Arial" w:cs="Arial"/>
              </w:rPr>
              <w:t>saber  leer</w:t>
            </w:r>
            <w:proofErr w:type="gramEnd"/>
            <w:r>
              <w:rPr>
                <w:rFonts w:ascii="Arial" w:eastAsia="Calibri" w:hAnsi="Arial" w:cs="Arial"/>
              </w:rPr>
              <w:t xml:space="preserve"> </w:t>
            </w:r>
            <w:r w:rsidRPr="003B4FDE">
              <w:rPr>
                <w:rFonts w:ascii="Arial" w:eastAsia="Calibri" w:hAnsi="Arial" w:cs="Arial"/>
              </w:rPr>
              <w:t xml:space="preserve">  su información</w:t>
            </w:r>
            <w:r>
              <w:rPr>
                <w:rFonts w:ascii="Arial" w:eastAsia="Calibri" w:hAnsi="Arial" w:cs="Arial"/>
              </w:rPr>
              <w:t>.</w:t>
            </w:r>
          </w:p>
        </w:tc>
        <w:tc>
          <w:tcPr>
            <w:tcW w:w="2087" w:type="dxa"/>
          </w:tcPr>
          <w:p w14:paraId="7C79A6DF" w14:textId="77777777" w:rsidR="003B4FDE" w:rsidRPr="000A1C9A" w:rsidRDefault="003B4FDE" w:rsidP="00C45D3B">
            <w:pPr>
              <w:rPr>
                <w:highlight w:val="cyan"/>
              </w:rPr>
            </w:pPr>
            <w:r w:rsidRPr="000A1C9A">
              <w:rPr>
                <w:highlight w:val="cyan"/>
              </w:rPr>
              <w:t>Estudiantes.</w:t>
            </w:r>
          </w:p>
          <w:p w14:paraId="039D8D07" w14:textId="77777777" w:rsidR="003B4FDE" w:rsidRPr="000A1C9A" w:rsidRDefault="003B4FDE" w:rsidP="00C45D3B">
            <w:pPr>
              <w:rPr>
                <w:highlight w:val="cyan"/>
              </w:rPr>
            </w:pPr>
            <w:r w:rsidRPr="000A1C9A">
              <w:rPr>
                <w:highlight w:val="cyan"/>
              </w:rPr>
              <w:t>Profesora.</w:t>
            </w:r>
          </w:p>
          <w:p w14:paraId="0E81659E" w14:textId="77777777" w:rsidR="003B4FDE" w:rsidRPr="000A1C9A" w:rsidRDefault="003B4FDE" w:rsidP="00C45D3B">
            <w:pPr>
              <w:rPr>
                <w:highlight w:val="cyan"/>
              </w:rPr>
            </w:pPr>
            <w:r w:rsidRPr="000A1C9A">
              <w:rPr>
                <w:highlight w:val="cyan"/>
              </w:rPr>
              <w:t xml:space="preserve">Informáticos como el tv. </w:t>
            </w:r>
          </w:p>
          <w:p w14:paraId="3B5E1EAE" w14:textId="784CEE7E" w:rsidR="003B4FDE" w:rsidRDefault="003B4FDE" w:rsidP="00C45D3B">
            <w:r w:rsidRPr="000A1C9A">
              <w:rPr>
                <w:highlight w:val="cyan"/>
              </w:rPr>
              <w:t>Cuaderno, útiles, tablero.</w:t>
            </w:r>
          </w:p>
        </w:tc>
        <w:tc>
          <w:tcPr>
            <w:tcW w:w="1342" w:type="dxa"/>
          </w:tcPr>
          <w:p w14:paraId="24CBBCB9" w14:textId="043318FF" w:rsidR="00966ABA" w:rsidRDefault="003B4FDE" w:rsidP="00C45D3B">
            <w:r w:rsidRPr="000A1C9A">
              <w:rPr>
                <w:highlight w:val="cyan"/>
              </w:rPr>
              <w:t xml:space="preserve">Clase magistral, teórica, </w:t>
            </w:r>
            <w:r w:rsidR="00C45D3B" w:rsidRPr="000A1C9A">
              <w:rPr>
                <w:highlight w:val="cyan"/>
              </w:rPr>
              <w:t>práctica y</w:t>
            </w:r>
            <w:r w:rsidRPr="000A1C9A">
              <w:rPr>
                <w:highlight w:val="cyan"/>
              </w:rPr>
              <w:t xml:space="preserve"> taller</w:t>
            </w:r>
            <w:r w:rsidR="006A3552" w:rsidRPr="000A1C9A">
              <w:rPr>
                <w:highlight w:val="cyan"/>
              </w:rPr>
              <w:t xml:space="preserve"> escrito.</w:t>
            </w:r>
          </w:p>
        </w:tc>
        <w:tc>
          <w:tcPr>
            <w:tcW w:w="3071" w:type="dxa"/>
          </w:tcPr>
          <w:p w14:paraId="7D5D8D91" w14:textId="77777777" w:rsidR="00C45D3B" w:rsidRPr="000A1C9A" w:rsidRDefault="006A3552" w:rsidP="00C45D3B">
            <w:pPr>
              <w:rPr>
                <w:highlight w:val="cyan"/>
              </w:rPr>
            </w:pPr>
            <w:r w:rsidRPr="000A1C9A">
              <w:rPr>
                <w:highlight w:val="cyan"/>
              </w:rPr>
              <w:t xml:space="preserve">Magistral. </w:t>
            </w:r>
          </w:p>
          <w:p w14:paraId="27C35B6A" w14:textId="4E8F03BB" w:rsidR="00966ABA" w:rsidRPr="000A1C9A" w:rsidRDefault="00C45D3B" w:rsidP="00C45D3B">
            <w:pPr>
              <w:rPr>
                <w:highlight w:val="cyan"/>
              </w:rPr>
            </w:pPr>
            <w:r w:rsidRPr="000A1C9A">
              <w:rPr>
                <w:highlight w:val="cyan"/>
              </w:rPr>
              <w:t>Contarles y escribir en el cuaderno cuales son los términos de la multiplicación.</w:t>
            </w:r>
          </w:p>
          <w:p w14:paraId="3D31C180" w14:textId="77777777" w:rsidR="00C45D3B" w:rsidRPr="000A1C9A" w:rsidRDefault="00C45D3B" w:rsidP="00C45D3B">
            <w:pPr>
              <w:rPr>
                <w:highlight w:val="cyan"/>
              </w:rPr>
            </w:pPr>
          </w:p>
          <w:p w14:paraId="4A2B8360" w14:textId="77777777" w:rsidR="006A3552" w:rsidRPr="000A1C9A" w:rsidRDefault="006A3552" w:rsidP="00C45D3B">
            <w:pPr>
              <w:rPr>
                <w:highlight w:val="cyan"/>
              </w:rPr>
            </w:pPr>
            <w:r w:rsidRPr="000A1C9A">
              <w:rPr>
                <w:highlight w:val="cyan"/>
              </w:rPr>
              <w:t>Retos de preguntas.</w:t>
            </w:r>
          </w:p>
          <w:p w14:paraId="53089399" w14:textId="1407B8B3" w:rsidR="006A3552" w:rsidRPr="000A1C9A" w:rsidRDefault="006A3552" w:rsidP="00C45D3B">
            <w:pPr>
              <w:rPr>
                <w:highlight w:val="cyan"/>
              </w:rPr>
            </w:pPr>
            <w:r w:rsidRPr="000A1C9A">
              <w:rPr>
                <w:highlight w:val="cyan"/>
              </w:rPr>
              <w:t xml:space="preserve">¿Si un toro tiene dos cuernos, en 10 toros cuántos cuernos </w:t>
            </w:r>
            <w:r w:rsidR="000A1C9A" w:rsidRPr="000A1C9A">
              <w:rPr>
                <w:highlight w:val="cyan"/>
              </w:rPr>
              <w:t>hay</w:t>
            </w:r>
            <w:r w:rsidRPr="000A1C9A">
              <w:rPr>
                <w:highlight w:val="cyan"/>
              </w:rPr>
              <w:t>?</w:t>
            </w:r>
          </w:p>
          <w:p w14:paraId="6E3DF34E" w14:textId="77777777" w:rsidR="006A3552" w:rsidRPr="000A1C9A" w:rsidRDefault="006A3552" w:rsidP="00C45D3B">
            <w:pPr>
              <w:rPr>
                <w:highlight w:val="cyan"/>
              </w:rPr>
            </w:pPr>
          </w:p>
          <w:p w14:paraId="4131248A" w14:textId="73A3990F" w:rsidR="006A3552" w:rsidRPr="000A1C9A" w:rsidRDefault="006A3552" w:rsidP="00C45D3B">
            <w:pPr>
              <w:rPr>
                <w:highlight w:val="cyan"/>
              </w:rPr>
            </w:pPr>
            <w:r w:rsidRPr="000A1C9A">
              <w:rPr>
                <w:highlight w:val="cyan"/>
              </w:rPr>
              <w:t>Teórica.</w:t>
            </w:r>
          </w:p>
          <w:p w14:paraId="42152254" w14:textId="0221715F" w:rsidR="006A3552" w:rsidRPr="000A1C9A" w:rsidRDefault="006A3552" w:rsidP="00C45D3B">
            <w:pPr>
              <w:rPr>
                <w:highlight w:val="cyan"/>
              </w:rPr>
            </w:pPr>
            <w:r w:rsidRPr="000A1C9A">
              <w:rPr>
                <w:highlight w:val="cyan"/>
              </w:rPr>
              <w:t>Video de qué es multiplicar, para escribir en el cuaderno.</w:t>
            </w:r>
          </w:p>
          <w:p w14:paraId="25D2372A" w14:textId="77777777" w:rsidR="006A3552" w:rsidRPr="000A1C9A" w:rsidRDefault="006A3552" w:rsidP="00C45D3B">
            <w:pPr>
              <w:rPr>
                <w:highlight w:val="cyan"/>
              </w:rPr>
            </w:pPr>
          </w:p>
          <w:p w14:paraId="33AD0D77" w14:textId="2AC8E8E2" w:rsidR="006A3552" w:rsidRPr="000A1C9A" w:rsidRDefault="006A3552" w:rsidP="00C45D3B">
            <w:pPr>
              <w:rPr>
                <w:highlight w:val="cyan"/>
              </w:rPr>
            </w:pPr>
            <w:r w:rsidRPr="000A1C9A">
              <w:rPr>
                <w:highlight w:val="cyan"/>
              </w:rPr>
              <w:t>Práctica lúdica</w:t>
            </w:r>
          </w:p>
          <w:p w14:paraId="6310D065" w14:textId="77777777" w:rsidR="006A3552" w:rsidRPr="000A1C9A" w:rsidRDefault="006A3552" w:rsidP="00C45D3B">
            <w:pPr>
              <w:rPr>
                <w:highlight w:val="cyan"/>
              </w:rPr>
            </w:pPr>
          </w:p>
          <w:p w14:paraId="396213FA" w14:textId="7725EADA" w:rsidR="006A3552" w:rsidRPr="000A1C9A" w:rsidRDefault="006A3552" w:rsidP="00C45D3B">
            <w:pPr>
              <w:rPr>
                <w:highlight w:val="cyan"/>
              </w:rPr>
            </w:pPr>
            <w:r w:rsidRPr="000A1C9A">
              <w:rPr>
                <w:highlight w:val="cyan"/>
              </w:rPr>
              <w:t>En una caja de docena de huevos, escribir en cada unidad de espacio un número iniciando por el uno, hasta el 12.</w:t>
            </w:r>
          </w:p>
          <w:p w14:paraId="45CCC20B" w14:textId="47030CCF" w:rsidR="00C45D3B" w:rsidRPr="000A1C9A" w:rsidRDefault="00C45D3B" w:rsidP="00C45D3B">
            <w:pPr>
              <w:rPr>
                <w:highlight w:val="cyan"/>
              </w:rPr>
            </w:pPr>
            <w:r w:rsidRPr="000A1C9A">
              <w:rPr>
                <w:highlight w:val="cyan"/>
              </w:rPr>
              <w:t>P</w:t>
            </w:r>
            <w:r w:rsidR="006A3552" w:rsidRPr="000A1C9A">
              <w:rPr>
                <w:highlight w:val="cyan"/>
              </w:rPr>
              <w:t>or medio de ejemplo</w:t>
            </w:r>
            <w:r w:rsidRPr="000A1C9A">
              <w:rPr>
                <w:highlight w:val="cyan"/>
              </w:rPr>
              <w:t>s,</w:t>
            </w:r>
            <w:r w:rsidR="006A3552" w:rsidRPr="000A1C9A">
              <w:rPr>
                <w:highlight w:val="cyan"/>
              </w:rPr>
              <w:t xml:space="preserve"> enseñarle</w:t>
            </w:r>
            <w:r w:rsidRPr="000A1C9A">
              <w:rPr>
                <w:highlight w:val="cyan"/>
              </w:rPr>
              <w:t>s</w:t>
            </w:r>
            <w:r w:rsidR="006A3552" w:rsidRPr="000A1C9A">
              <w:rPr>
                <w:highlight w:val="cyan"/>
              </w:rPr>
              <w:t xml:space="preserve"> a utilizarlo como herramienta para multiplicar.</w:t>
            </w:r>
            <w:r w:rsidRPr="000A1C9A">
              <w:rPr>
                <w:highlight w:val="cyan"/>
              </w:rPr>
              <w:t xml:space="preserve"> </w:t>
            </w:r>
          </w:p>
          <w:p w14:paraId="6A4315C9" w14:textId="3B4E9A11" w:rsidR="006A3552" w:rsidRPr="000A1C9A" w:rsidRDefault="00C45D3B" w:rsidP="00C45D3B">
            <w:pPr>
              <w:rPr>
                <w:highlight w:val="cyan"/>
              </w:rPr>
            </w:pPr>
            <w:r w:rsidRPr="000A1C9A">
              <w:rPr>
                <w:highlight w:val="cyan"/>
              </w:rPr>
              <w:t xml:space="preserve">Generar </w:t>
            </w:r>
            <w:r w:rsidRPr="000A1C9A">
              <w:rPr>
                <w:highlight w:val="cyan"/>
              </w:rPr>
              <w:t>un problema de multiplicación y</w:t>
            </w:r>
            <w:r w:rsidRPr="000A1C9A">
              <w:rPr>
                <w:highlight w:val="cyan"/>
              </w:rPr>
              <w:t xml:space="preserve"> que lo resuelvan aplicando lo aprendido.</w:t>
            </w:r>
          </w:p>
          <w:p w14:paraId="63DB0585" w14:textId="77777777" w:rsidR="006A3552" w:rsidRPr="000A1C9A" w:rsidRDefault="006A3552" w:rsidP="00C45D3B">
            <w:pPr>
              <w:rPr>
                <w:highlight w:val="cyan"/>
              </w:rPr>
            </w:pPr>
          </w:p>
          <w:p w14:paraId="3713D1EF" w14:textId="6E86C67F" w:rsidR="006A3552" w:rsidRPr="000A1C9A" w:rsidRDefault="006A3552" w:rsidP="00C45D3B">
            <w:pPr>
              <w:rPr>
                <w:highlight w:val="cyan"/>
              </w:rPr>
            </w:pPr>
          </w:p>
        </w:tc>
        <w:tc>
          <w:tcPr>
            <w:tcW w:w="978" w:type="dxa"/>
          </w:tcPr>
          <w:p w14:paraId="0E6997AB" w14:textId="6BA6997E" w:rsidR="00966ABA" w:rsidRDefault="00966ABA" w:rsidP="00966ABA">
            <w:pPr>
              <w:jc w:val="center"/>
            </w:pPr>
            <w:r w:rsidRPr="000A1C9A">
              <w:rPr>
                <w:highlight w:val="cyan"/>
              </w:rPr>
              <w:t>5 h</w:t>
            </w:r>
          </w:p>
        </w:tc>
        <w:tc>
          <w:tcPr>
            <w:tcW w:w="1678" w:type="dxa"/>
          </w:tcPr>
          <w:p w14:paraId="4FD13B6B" w14:textId="77777777" w:rsidR="00966ABA" w:rsidRPr="000A1C9A" w:rsidRDefault="00C45D3B" w:rsidP="00C45D3B">
            <w:pPr>
              <w:rPr>
                <w:highlight w:val="cyan"/>
              </w:rPr>
            </w:pPr>
            <w:r w:rsidRPr="000A1C9A">
              <w:rPr>
                <w:highlight w:val="cyan"/>
              </w:rPr>
              <w:t xml:space="preserve">Taller escrito con problemas de multiplicación </w:t>
            </w:r>
          </w:p>
          <w:p w14:paraId="03EC266F" w14:textId="5C663A04" w:rsidR="00C45D3B" w:rsidRDefault="00C45D3B" w:rsidP="00C45D3B">
            <w:r w:rsidRPr="000A1C9A">
              <w:rPr>
                <w:highlight w:val="cyan"/>
              </w:rPr>
              <w:t>Para resolver.</w:t>
            </w:r>
          </w:p>
        </w:tc>
      </w:tr>
    </w:tbl>
    <w:p w14:paraId="487075B7" w14:textId="77777777" w:rsidR="00966ABA" w:rsidRDefault="00966ABA" w:rsidP="00966ABA">
      <w:pPr>
        <w:jc w:val="center"/>
      </w:pPr>
    </w:p>
    <w:p w14:paraId="45C8E780" w14:textId="77777777" w:rsidR="00966ABA" w:rsidRDefault="00966ABA" w:rsidP="00966ABA">
      <w:pPr>
        <w:jc w:val="center"/>
      </w:pPr>
    </w:p>
    <w:sectPr w:rsidR="00966ABA" w:rsidSect="000A1C9A">
      <w:headerReference w:type="default" r:id="rId7"/>
      <w:pgSz w:w="18711" w:h="12242" w:orient="landscape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177FF" w14:textId="77777777" w:rsidR="000A1C9A" w:rsidRDefault="000A1C9A" w:rsidP="000A1C9A">
      <w:pPr>
        <w:spacing w:after="0" w:line="240" w:lineRule="auto"/>
      </w:pPr>
      <w:r>
        <w:separator/>
      </w:r>
    </w:p>
  </w:endnote>
  <w:endnote w:type="continuationSeparator" w:id="0">
    <w:p w14:paraId="44443762" w14:textId="77777777" w:rsidR="000A1C9A" w:rsidRDefault="000A1C9A" w:rsidP="000A1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D260C" w14:textId="77777777" w:rsidR="000A1C9A" w:rsidRDefault="000A1C9A" w:rsidP="000A1C9A">
      <w:pPr>
        <w:spacing w:after="0" w:line="240" w:lineRule="auto"/>
      </w:pPr>
      <w:r>
        <w:separator/>
      </w:r>
    </w:p>
  </w:footnote>
  <w:footnote w:type="continuationSeparator" w:id="0">
    <w:p w14:paraId="265547C4" w14:textId="77777777" w:rsidR="000A1C9A" w:rsidRDefault="000A1C9A" w:rsidP="000A1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36AC5" w14:textId="77777777" w:rsidR="000A1C9A" w:rsidRDefault="000A1C9A">
    <w:pPr>
      <w:pStyle w:val="Encabezado"/>
    </w:pPr>
  </w:p>
  <w:p w14:paraId="61E4485C" w14:textId="56A242D1" w:rsidR="000A1C9A" w:rsidRDefault="000A1C9A" w:rsidP="000A1C9A">
    <w:pPr>
      <w:pStyle w:val="Encabezado"/>
      <w:jc w:val="center"/>
    </w:pPr>
    <w:r>
      <w:t>AMBIENTES DE APRENDIZAJE BASADOS EN LA NEURO EDUCACIÓN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C53EE9"/>
    <w:multiLevelType w:val="hybridMultilevel"/>
    <w:tmpl w:val="92EC0626"/>
    <w:lvl w:ilvl="0" w:tplc="76A8A70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99375C"/>
    <w:multiLevelType w:val="hybridMultilevel"/>
    <w:tmpl w:val="B30416BC"/>
    <w:lvl w:ilvl="0" w:tplc="72A49F26">
      <w:start w:val="1"/>
      <w:numFmt w:val="decimal"/>
      <w:lvlText w:val="%1"/>
      <w:lvlJc w:val="left"/>
      <w:pPr>
        <w:ind w:left="720" w:hanging="360"/>
      </w:pPr>
      <w:rPr>
        <w:rFonts w:ascii="Arial" w:eastAsiaTheme="minorHAnsi" w:hAnsi="Arial" w:cs="Aria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506320">
    <w:abstractNumId w:val="1"/>
  </w:num>
  <w:num w:numId="2" w16cid:durableId="15691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ABA"/>
    <w:rsid w:val="000A1C9A"/>
    <w:rsid w:val="003B4FDE"/>
    <w:rsid w:val="006A3552"/>
    <w:rsid w:val="00940E91"/>
    <w:rsid w:val="009513D0"/>
    <w:rsid w:val="00966ABA"/>
    <w:rsid w:val="00B308B2"/>
    <w:rsid w:val="00C45D3B"/>
    <w:rsid w:val="00C9057D"/>
    <w:rsid w:val="00D8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6153A"/>
  <w15:chartTrackingRefBased/>
  <w15:docId w15:val="{3DF8695C-47B5-4FBC-BA33-18C90545C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66A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66A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66A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66A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66A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66A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66A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66A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66A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66A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66A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66A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66AB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66AB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66AB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66AB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66AB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66AB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66A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66A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66A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66A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66A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66AB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66AB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66AB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66A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66AB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66ABA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966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A1C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1C9A"/>
  </w:style>
  <w:style w:type="paragraph" w:styleId="Piedepgina">
    <w:name w:val="footer"/>
    <w:basedOn w:val="Normal"/>
    <w:link w:val="PiedepginaCar"/>
    <w:uiPriority w:val="99"/>
    <w:unhideWhenUsed/>
    <w:rsid w:val="000A1C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1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Fernanda Cano Aldana</dc:creator>
  <cp:keywords/>
  <dc:description/>
  <cp:lastModifiedBy>Luisa Fernanda Cano Aldana</cp:lastModifiedBy>
  <cp:revision>1</cp:revision>
  <dcterms:created xsi:type="dcterms:W3CDTF">2024-06-05T23:19:00Z</dcterms:created>
  <dcterms:modified xsi:type="dcterms:W3CDTF">2024-06-06T00:05:00Z</dcterms:modified>
</cp:coreProperties>
</file>